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D2" w:rsidRPr="00DF237F" w:rsidRDefault="002E40A8" w:rsidP="00DF237F">
      <w:pPr>
        <w:pStyle w:val="Default"/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>ПОЛЬЗОВАТЕЛЬСКОЕ СОГЛАШЕНИЕ</w:t>
      </w:r>
    </w:p>
    <w:p w:rsidR="002E40A8" w:rsidRPr="00DF237F" w:rsidRDefault="002E40A8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E40A8" w:rsidRPr="00DF237F" w:rsidRDefault="002E40A8" w:rsidP="00DF237F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</w:pPr>
      <w:r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Настоящее Соглашение заключается между ООО «МОЗАИКА-СИНТЕЗ», именуемым в дальнейшем «Издатель» и любым лицом, становящимся пользователем при регистрации на сайте журнала «Современное дошкольное образование. Теория и практика» (далее – Издание), в дальнейшем именуемым «По</w:t>
      </w:r>
      <w:r w:rsidR="009577D3"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дписчик</w:t>
      </w:r>
      <w:r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», вместе по тексту Соглашения именуемые «Стороны», а по отдельности – «Сторона».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1. Понятия и определения 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1.1. Издание — периодическое издание журнал «Современное дошкольное образование. Теория и практика»; периодичность издания — 10 номеров в год. 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1.2. Исполнитель — ООО «МОЗАИКА-СИНТЕЗ» являющееся издателем и распространителем журнала «Современное дошкольное образование. Теория и практика». 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1.3. </w:t>
      </w:r>
      <w:r w:rsidR="007A7DA1" w:rsidRPr="00DF237F">
        <w:rPr>
          <w:rFonts w:asciiTheme="minorHAnsi" w:hAnsiTheme="minorHAnsi"/>
          <w:sz w:val="22"/>
          <w:szCs w:val="22"/>
          <w:shd w:val="clear" w:color="auto" w:fill="FFFFFF"/>
        </w:rPr>
        <w:t> Пользователь – физическое лицо или юридическое лицо, зарегистрированное на Сайте в соответствии с установленными Соглашением условиями, обладающее гражданской право- и дееспособностью, способное в соответствии с законодательством Российской Федерации приобретать гражданские права и нести обязанности от своего имени и выступать стороной Соглашения.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1.4. Подписка -  договор, в силу которого одна сторона (подписчик) уплачивает определенную денежную сумму, а другая (Издание) обязуется передавать подписчику, по мере выхода в свет, соответствующий выпуск определенного периодического издания в печатном или электронном формате;</w:t>
      </w:r>
    </w:p>
    <w:p w:rsidR="00701B43" w:rsidRPr="00DF237F" w:rsidRDefault="00701B43" w:rsidP="00DF237F">
      <w:pPr>
        <w:pStyle w:val="Default"/>
        <w:spacing w:before="120" w:after="120"/>
        <w:jc w:val="both"/>
        <w:rPr>
          <w:rFonts w:asciiTheme="minorHAnsi" w:hAnsiTheme="minorHAnsi" w:cs="Times New Roman"/>
          <w:color w:val="353535"/>
          <w:sz w:val="22"/>
          <w:szCs w:val="22"/>
          <w:shd w:val="clear" w:color="auto" w:fill="FFFFFF"/>
        </w:rPr>
      </w:pPr>
    </w:p>
    <w:p w:rsidR="002E40A8" w:rsidRPr="00DF237F" w:rsidRDefault="002E40A8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E4FD2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701B43"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  <w:r w:rsidR="007E4FD2"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Предмет Договора 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color w:val="auto"/>
          <w:sz w:val="22"/>
          <w:szCs w:val="22"/>
        </w:rPr>
        <w:t>2.1. Настоящ</w:t>
      </w:r>
      <w:r w:rsidR="009577D3" w:rsidRPr="00DF237F">
        <w:rPr>
          <w:rFonts w:asciiTheme="minorHAnsi" w:hAnsiTheme="minorHAnsi" w:cs="Times New Roman"/>
          <w:color w:val="auto"/>
          <w:sz w:val="22"/>
          <w:szCs w:val="22"/>
        </w:rPr>
        <w:t>ее</w:t>
      </w:r>
      <w:r w:rsidRPr="00DF237F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577D3" w:rsidRPr="00DF237F">
        <w:rPr>
          <w:rFonts w:asciiTheme="minorHAnsi" w:hAnsiTheme="minorHAnsi" w:cs="Times New Roman"/>
          <w:color w:val="auto"/>
          <w:sz w:val="22"/>
          <w:szCs w:val="22"/>
        </w:rPr>
        <w:t>Соглашение</w:t>
      </w:r>
      <w:r w:rsidRPr="00DF237F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577D3" w:rsidRPr="00DF237F">
        <w:rPr>
          <w:rFonts w:asciiTheme="minorHAnsi" w:hAnsiTheme="minorHAnsi" w:cs="Times New Roman"/>
          <w:color w:val="auto"/>
          <w:sz w:val="22"/>
          <w:szCs w:val="22"/>
        </w:rPr>
        <w:t xml:space="preserve">в соответствии со ст. 435 Гражданского кодекса РФ </w:t>
      </w:r>
      <w:r w:rsidRPr="00DF237F">
        <w:rPr>
          <w:rFonts w:asciiTheme="minorHAnsi" w:hAnsiTheme="minorHAnsi" w:cs="Times New Roman"/>
          <w:sz w:val="22"/>
          <w:szCs w:val="22"/>
        </w:rPr>
        <w:t xml:space="preserve">является публичной офертой и содержит все существенные условия договора подписки на журнал «Современное дошкольное образование. Теория и практика». 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2.2. Полным и безоговорочным принятием (акцептом) условий настоящей оферты является осуществление платежа в размере 100 % предоплаты стоимости 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sz w:val="22"/>
          <w:szCs w:val="22"/>
        </w:rPr>
        <w:t xml:space="preserve"> и поступление на расчетный счет Исполнителя соответствующих денежных средств с использованием платежных инструментов, указанных на сайте </w:t>
      </w:r>
      <w:hyperlink r:id="rId5" w:history="1">
        <w:r w:rsidR="009577D3" w:rsidRPr="00DF237F">
          <w:rPr>
            <w:rStyle w:val="a5"/>
            <w:rFonts w:asciiTheme="minorHAnsi" w:hAnsiTheme="minorHAnsi" w:cs="Times New Roman"/>
            <w:sz w:val="22"/>
            <w:szCs w:val="22"/>
          </w:rPr>
          <w:t>https://sdo-journal.ru/</w:t>
        </w:r>
      </w:hyperlink>
      <w:r w:rsidRPr="00DF237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2.3. Данная публичная оферта является официальным документом и публикуется на сайте </w:t>
      </w:r>
      <w:hyperlink r:id="rId6" w:history="1">
        <w:r w:rsidR="009577D3" w:rsidRPr="00DF237F">
          <w:rPr>
            <w:rStyle w:val="a5"/>
            <w:rFonts w:asciiTheme="minorHAnsi" w:hAnsiTheme="minorHAnsi" w:cs="Times New Roman"/>
            <w:sz w:val="22"/>
            <w:szCs w:val="22"/>
          </w:rPr>
          <w:t>https://sdo-journal.ru/</w:t>
        </w:r>
      </w:hyperlink>
      <w:r w:rsidRPr="00DF237F">
        <w:rPr>
          <w:rFonts w:asciiTheme="minorHAnsi" w:hAnsiTheme="minorHAnsi" w:cs="Times New Roman"/>
          <w:sz w:val="22"/>
          <w:szCs w:val="22"/>
        </w:rPr>
        <w:t>.</w:t>
      </w:r>
      <w:r w:rsidR="009577D3" w:rsidRPr="00DF237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Оформление и условия подписки 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3.1. Для оформления подписки Подписчик осуществляет заполнение заявки, размещенной на сайте https://sdo-journal.ru/, указывая достаточную и достоверную информацию, необходимую для исполнения настоящего Договора, в том числе: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 фамилию, имя, отчество;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 адрес электронной почты;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 почтовый домашний и рабочий адреса;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 номер мобильного и домашнего телефона;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 место работы, должность;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 персональное изображение.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067E4F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3.</w:t>
      </w:r>
      <w:r w:rsidR="000A120F" w:rsidRPr="00DF237F">
        <w:rPr>
          <w:rFonts w:asciiTheme="minorHAnsi" w:hAnsiTheme="minorHAnsi" w:cs="Times New Roman"/>
          <w:sz w:val="22"/>
          <w:szCs w:val="22"/>
        </w:rPr>
        <w:t>2.</w:t>
      </w:r>
      <w:r w:rsidRPr="00DF237F">
        <w:rPr>
          <w:rFonts w:asciiTheme="minorHAnsi" w:hAnsiTheme="minorHAnsi" w:cs="Times New Roman"/>
          <w:sz w:val="22"/>
          <w:szCs w:val="22"/>
        </w:rPr>
        <w:t xml:space="preserve"> </w:t>
      </w:r>
      <w:r w:rsidR="007E4FD2" w:rsidRPr="00DF237F">
        <w:rPr>
          <w:rFonts w:asciiTheme="minorHAnsi" w:hAnsiTheme="minorHAnsi" w:cs="Times New Roman"/>
          <w:sz w:val="22"/>
          <w:szCs w:val="22"/>
        </w:rPr>
        <w:t>Подписчиком является лицо, указанное в платежном документе об оплате 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</w:t>
      </w:r>
      <w:r w:rsidR="00651B8C">
        <w:rPr>
          <w:rFonts w:asciiTheme="minorHAnsi" w:hAnsiTheme="minorHAnsi" w:cs="Times New Roman"/>
          <w:sz w:val="22"/>
          <w:szCs w:val="22"/>
        </w:rPr>
        <w:t>и/или отдельного номера журнала, и/или отдельной статьи, и/или подарочного сертификата на подписку</w:t>
      </w:r>
      <w:r w:rsidR="007E4FD2" w:rsidRPr="00DF237F">
        <w:rPr>
          <w:rFonts w:asciiTheme="minorHAnsi" w:hAnsiTheme="minorHAnsi" w:cs="Times New Roman"/>
          <w:sz w:val="22"/>
          <w:szCs w:val="22"/>
        </w:rPr>
        <w:t>.</w:t>
      </w:r>
    </w:p>
    <w:p w:rsidR="009577D3" w:rsidRPr="00DF237F" w:rsidRDefault="009577D3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3.</w:t>
      </w:r>
      <w:r w:rsidR="000A120F" w:rsidRPr="00DF237F">
        <w:rPr>
          <w:rFonts w:asciiTheme="minorHAnsi" w:hAnsiTheme="minorHAnsi" w:cs="Times New Roman"/>
          <w:sz w:val="22"/>
          <w:szCs w:val="22"/>
        </w:rPr>
        <w:t>3</w:t>
      </w:r>
      <w:r w:rsidRPr="00DF237F">
        <w:rPr>
          <w:rFonts w:asciiTheme="minorHAnsi" w:hAnsiTheme="minorHAnsi" w:cs="Times New Roman"/>
          <w:sz w:val="22"/>
          <w:szCs w:val="22"/>
        </w:rPr>
        <w:t xml:space="preserve">. </w:t>
      </w:r>
      <w:r w:rsidRPr="00DF237F">
        <w:rPr>
          <w:rStyle w:val="a9"/>
          <w:rFonts w:asciiTheme="minorHAnsi" w:hAnsiTheme="minorHAnsi" w:cs="Times New Roman"/>
          <w:bCs/>
          <w:i w:val="0"/>
          <w:iCs w:val="0"/>
          <w:color w:val="auto"/>
          <w:sz w:val="22"/>
          <w:szCs w:val="22"/>
          <w:shd w:val="clear" w:color="auto" w:fill="FFFFFF"/>
        </w:rPr>
        <w:t>Подписчик автоматически даёт</w:t>
      </w:r>
      <w:r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 бессрочное </w:t>
      </w:r>
      <w:r w:rsidRPr="00DF237F">
        <w:rPr>
          <w:rStyle w:val="a9"/>
          <w:rFonts w:asciiTheme="minorHAnsi" w:hAnsiTheme="minorHAnsi" w:cs="Times New Roman"/>
          <w:bCs/>
          <w:i w:val="0"/>
          <w:iCs w:val="0"/>
          <w:color w:val="auto"/>
          <w:sz w:val="22"/>
          <w:szCs w:val="22"/>
          <w:shd w:val="clear" w:color="auto" w:fill="FFFFFF"/>
        </w:rPr>
        <w:t>согласие на обработку</w:t>
      </w:r>
      <w:r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 xml:space="preserve"> всех персональных данных, указанных при </w:t>
      </w:r>
      <w:r w:rsidR="00651B8C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 xml:space="preserve">покупке </w:t>
      </w:r>
      <w:r w:rsidR="00651B8C" w:rsidRPr="00DF237F">
        <w:rPr>
          <w:rFonts w:asciiTheme="minorHAnsi" w:hAnsiTheme="minorHAnsi" w:cs="Times New Roman"/>
          <w:sz w:val="22"/>
          <w:szCs w:val="22"/>
        </w:rPr>
        <w:t>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 xml:space="preserve"> на сайте </w:t>
      </w:r>
      <w:r w:rsidRPr="00DF237F">
        <w:rPr>
          <w:rFonts w:asciiTheme="minorHAnsi" w:hAnsiTheme="minorHAnsi" w:cs="Times New Roman"/>
          <w:sz w:val="22"/>
          <w:szCs w:val="22"/>
        </w:rPr>
        <w:t>https://sdo-journal.ru/.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3.</w:t>
      </w:r>
      <w:r w:rsidR="000A120F" w:rsidRPr="00DF237F">
        <w:rPr>
          <w:rFonts w:asciiTheme="minorHAnsi" w:hAnsiTheme="minorHAnsi" w:cs="Times New Roman"/>
          <w:sz w:val="22"/>
          <w:szCs w:val="22"/>
        </w:rPr>
        <w:t>4</w:t>
      </w:r>
      <w:r w:rsidRPr="00DF237F">
        <w:rPr>
          <w:rFonts w:asciiTheme="minorHAnsi" w:hAnsiTheme="minorHAnsi" w:cs="Times New Roman"/>
          <w:sz w:val="22"/>
          <w:szCs w:val="22"/>
        </w:rPr>
        <w:t xml:space="preserve">. Оплата </w:t>
      </w:r>
      <w:r w:rsidR="00651B8C" w:rsidRPr="00DF237F">
        <w:rPr>
          <w:rFonts w:asciiTheme="minorHAnsi" w:hAnsiTheme="minorHAnsi" w:cs="Times New Roman"/>
          <w:sz w:val="22"/>
          <w:szCs w:val="22"/>
        </w:rPr>
        <w:t>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sz w:val="22"/>
          <w:szCs w:val="22"/>
        </w:rPr>
        <w:t xml:space="preserve"> произв</w:t>
      </w:r>
      <w:r w:rsidR="00094723" w:rsidRPr="00DF237F">
        <w:rPr>
          <w:rFonts w:asciiTheme="minorHAnsi" w:hAnsiTheme="minorHAnsi" w:cs="Times New Roman"/>
          <w:sz w:val="22"/>
          <w:szCs w:val="22"/>
        </w:rPr>
        <w:t>одится</w:t>
      </w:r>
      <w:r w:rsidRPr="00DF237F">
        <w:rPr>
          <w:rFonts w:asciiTheme="minorHAnsi" w:hAnsiTheme="minorHAnsi" w:cs="Times New Roman"/>
          <w:sz w:val="22"/>
          <w:szCs w:val="22"/>
        </w:rPr>
        <w:t xml:space="preserve"> </w:t>
      </w:r>
      <w:r w:rsidR="00094723" w:rsidRPr="00DF237F">
        <w:rPr>
          <w:rFonts w:asciiTheme="minorHAnsi" w:hAnsiTheme="minorHAnsi" w:cs="Times New Roman"/>
          <w:sz w:val="22"/>
          <w:szCs w:val="22"/>
        </w:rPr>
        <w:t>одним из способов, предложенным</w:t>
      </w:r>
      <w:r w:rsidRPr="00DF237F">
        <w:rPr>
          <w:rFonts w:asciiTheme="minorHAnsi" w:hAnsiTheme="minorHAnsi" w:cs="Times New Roman"/>
          <w:sz w:val="22"/>
          <w:szCs w:val="22"/>
        </w:rPr>
        <w:t xml:space="preserve"> на сайте </w:t>
      </w:r>
      <w:hyperlink r:id="rId7" w:history="1">
        <w:r w:rsidR="00094723" w:rsidRPr="00DF237F">
          <w:rPr>
            <w:rStyle w:val="a5"/>
            <w:rFonts w:asciiTheme="minorHAnsi" w:hAnsiTheme="minorHAnsi" w:cs="Times New Roman"/>
            <w:sz w:val="22"/>
            <w:szCs w:val="22"/>
          </w:rPr>
          <w:t>https://sdo-journal.ru/</w:t>
        </w:r>
      </w:hyperlink>
      <w:r w:rsidR="00094723" w:rsidRPr="00DF237F">
        <w:rPr>
          <w:rFonts w:asciiTheme="minorHAnsi" w:hAnsiTheme="minorHAnsi" w:cs="Times New Roman"/>
          <w:sz w:val="22"/>
          <w:szCs w:val="22"/>
        </w:rPr>
        <w:t>.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3.</w:t>
      </w:r>
      <w:r w:rsidR="000A120F" w:rsidRPr="00DF237F">
        <w:rPr>
          <w:rFonts w:asciiTheme="minorHAnsi" w:hAnsiTheme="minorHAnsi" w:cs="Times New Roman"/>
          <w:sz w:val="22"/>
          <w:szCs w:val="22"/>
        </w:rPr>
        <w:t>5</w:t>
      </w:r>
      <w:r w:rsidRPr="00DF237F">
        <w:rPr>
          <w:rFonts w:asciiTheme="minorHAnsi" w:hAnsiTheme="minorHAnsi" w:cs="Times New Roman"/>
          <w:sz w:val="22"/>
          <w:szCs w:val="22"/>
        </w:rPr>
        <w:t xml:space="preserve">. </w:t>
      </w:r>
      <w:r w:rsidR="00651B8C">
        <w:rPr>
          <w:rFonts w:asciiTheme="minorHAnsi" w:hAnsiTheme="minorHAnsi" w:cs="Times New Roman"/>
          <w:sz w:val="22"/>
          <w:szCs w:val="22"/>
        </w:rPr>
        <w:t xml:space="preserve">Покупка </w:t>
      </w:r>
      <w:r w:rsidR="00651B8C" w:rsidRPr="00DF237F">
        <w:rPr>
          <w:rFonts w:asciiTheme="minorHAnsi" w:hAnsiTheme="minorHAnsi" w:cs="Times New Roman"/>
          <w:sz w:val="22"/>
          <w:szCs w:val="22"/>
        </w:rPr>
        <w:t>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sz w:val="22"/>
          <w:szCs w:val="22"/>
        </w:rPr>
        <w:t xml:space="preserve"> считается завершен</w:t>
      </w:r>
      <w:r w:rsidR="00651B8C">
        <w:rPr>
          <w:rFonts w:asciiTheme="minorHAnsi" w:hAnsiTheme="minorHAnsi" w:cs="Times New Roman"/>
          <w:sz w:val="22"/>
          <w:szCs w:val="22"/>
        </w:rPr>
        <w:t>ной</w:t>
      </w:r>
      <w:r w:rsidRPr="00DF237F">
        <w:rPr>
          <w:rFonts w:asciiTheme="minorHAnsi" w:hAnsiTheme="minorHAnsi" w:cs="Times New Roman"/>
          <w:sz w:val="22"/>
          <w:szCs w:val="22"/>
        </w:rPr>
        <w:t xml:space="preserve"> после оплаты Подписчиком стоимости </w:t>
      </w:r>
      <w:r w:rsidR="00651B8C" w:rsidRPr="00DF237F">
        <w:rPr>
          <w:rFonts w:asciiTheme="minorHAnsi" w:hAnsiTheme="minorHAnsi" w:cs="Times New Roman"/>
          <w:sz w:val="22"/>
          <w:szCs w:val="22"/>
        </w:rPr>
        <w:t>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sz w:val="22"/>
          <w:szCs w:val="22"/>
        </w:rPr>
        <w:t xml:space="preserve"> и поступления денежных средств на расчетный счет Исполнителя.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3.</w:t>
      </w:r>
      <w:r w:rsidR="000A120F" w:rsidRPr="00DF237F">
        <w:rPr>
          <w:rFonts w:asciiTheme="minorHAnsi" w:hAnsiTheme="minorHAnsi" w:cs="Times New Roman"/>
          <w:sz w:val="22"/>
          <w:szCs w:val="22"/>
        </w:rPr>
        <w:t>6</w:t>
      </w:r>
      <w:r w:rsidRPr="00DF237F">
        <w:rPr>
          <w:rFonts w:asciiTheme="minorHAnsi" w:hAnsiTheme="minorHAnsi" w:cs="Times New Roman"/>
          <w:sz w:val="22"/>
          <w:szCs w:val="22"/>
        </w:rPr>
        <w:t xml:space="preserve">. Осуществив отправку Издания по почтовому адресу, указанному в заявке Подписчика, и/или выкладку электронной версии издания в личный кабинет Подписчика на сайте </w:t>
      </w:r>
      <w:hyperlink r:id="rId8" w:history="1">
        <w:proofErr w:type="gramStart"/>
        <w:r w:rsidR="00094723" w:rsidRPr="00DF237F">
          <w:rPr>
            <w:rStyle w:val="a5"/>
            <w:rFonts w:asciiTheme="minorHAnsi" w:hAnsiTheme="minorHAnsi" w:cs="Times New Roman"/>
            <w:sz w:val="22"/>
            <w:szCs w:val="22"/>
          </w:rPr>
          <w:t>https://sdo-journal.ru/</w:t>
        </w:r>
      </w:hyperlink>
      <w:r w:rsidR="00094723" w:rsidRPr="00DF237F">
        <w:rPr>
          <w:rFonts w:asciiTheme="minorHAnsi" w:hAnsiTheme="minorHAnsi" w:cs="Times New Roman"/>
          <w:sz w:val="22"/>
          <w:szCs w:val="22"/>
        </w:rPr>
        <w:t xml:space="preserve"> </w:t>
      </w:r>
      <w:r w:rsidRPr="00DF237F">
        <w:rPr>
          <w:rFonts w:asciiTheme="minorHAnsi" w:hAnsiTheme="minorHAnsi" w:cs="Times New Roman"/>
          <w:sz w:val="22"/>
          <w:szCs w:val="22"/>
        </w:rPr>
        <w:t>,</w:t>
      </w:r>
      <w:proofErr w:type="gramEnd"/>
      <w:r w:rsidRPr="00DF237F">
        <w:rPr>
          <w:rFonts w:asciiTheme="minorHAnsi" w:hAnsiTheme="minorHAnsi" w:cs="Times New Roman"/>
          <w:sz w:val="22"/>
          <w:szCs w:val="22"/>
        </w:rPr>
        <w:t xml:space="preserve"> Исполнитель считает текущие обязательства по данному Договору полностью исполненными.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Порядок расчетов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4.1. Заказчик оплачивает стоимость </w:t>
      </w:r>
      <w:r w:rsidR="00651B8C" w:rsidRPr="00DF237F">
        <w:rPr>
          <w:rFonts w:asciiTheme="minorHAnsi" w:hAnsiTheme="minorHAnsi" w:cs="Times New Roman"/>
          <w:sz w:val="22"/>
          <w:szCs w:val="22"/>
        </w:rPr>
        <w:t>подписки</w:t>
      </w:r>
      <w:r w:rsidR="00651B8C">
        <w:rPr>
          <w:rFonts w:asciiTheme="minorHAnsi" w:hAnsiTheme="minorHAnsi" w:cs="Times New Roman"/>
          <w:sz w:val="22"/>
          <w:szCs w:val="22"/>
        </w:rPr>
        <w:t xml:space="preserve"> и/или отдельного номера журнала, и/или отдельной статьи, и/или подарочного сертификата на подписку</w:t>
      </w:r>
      <w:r w:rsidRPr="00DF237F">
        <w:rPr>
          <w:rFonts w:asciiTheme="minorHAnsi" w:hAnsiTheme="minorHAnsi" w:cs="Times New Roman"/>
          <w:sz w:val="22"/>
          <w:szCs w:val="22"/>
        </w:rPr>
        <w:t xml:space="preserve"> путем перечисления денежных средств способами, указанными на сайте - https://sdo-journal.ru/.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4.2. Исполнитель имеет право в одностороннем порядке изменять стоимость подписки на Издание</w:t>
      </w:r>
      <w:r w:rsidR="00277755">
        <w:rPr>
          <w:rFonts w:asciiTheme="minorHAnsi" w:hAnsiTheme="minorHAnsi" w:cs="Times New Roman"/>
          <w:sz w:val="22"/>
          <w:szCs w:val="22"/>
        </w:rPr>
        <w:t xml:space="preserve">, </w:t>
      </w:r>
      <w:r w:rsidRPr="00DF237F">
        <w:rPr>
          <w:rFonts w:asciiTheme="minorHAnsi" w:hAnsiTheme="minorHAnsi" w:cs="Times New Roman"/>
          <w:sz w:val="22"/>
          <w:szCs w:val="22"/>
        </w:rPr>
        <w:t xml:space="preserve"> </w:t>
      </w:r>
      <w:r w:rsidR="00277755">
        <w:rPr>
          <w:rFonts w:asciiTheme="minorHAnsi" w:hAnsiTheme="minorHAnsi" w:cs="Times New Roman"/>
          <w:sz w:val="22"/>
          <w:szCs w:val="22"/>
        </w:rPr>
        <w:t xml:space="preserve">отдельного номера журнала, отдельной статьи, </w:t>
      </w:r>
      <w:bookmarkStart w:id="0" w:name="_GoBack"/>
      <w:bookmarkEnd w:id="0"/>
      <w:r w:rsidR="00277755">
        <w:rPr>
          <w:rFonts w:asciiTheme="minorHAnsi" w:hAnsiTheme="minorHAnsi" w:cs="Times New Roman"/>
          <w:sz w:val="22"/>
          <w:szCs w:val="22"/>
        </w:rPr>
        <w:t>подарочного сертификата на подписку</w:t>
      </w:r>
      <w:r w:rsidR="00277755" w:rsidRPr="00DF237F">
        <w:rPr>
          <w:rFonts w:asciiTheme="minorHAnsi" w:hAnsiTheme="minorHAnsi" w:cs="Times New Roman"/>
          <w:sz w:val="22"/>
          <w:szCs w:val="22"/>
        </w:rPr>
        <w:t xml:space="preserve"> </w:t>
      </w:r>
      <w:r w:rsidRPr="00DF237F">
        <w:rPr>
          <w:rFonts w:asciiTheme="minorHAnsi" w:hAnsiTheme="minorHAnsi" w:cs="Times New Roman"/>
          <w:sz w:val="22"/>
          <w:szCs w:val="22"/>
        </w:rPr>
        <w:t xml:space="preserve">и условия настоящей публичной оферты без предварительного согласования с Подписчиком, обеспечивая при этом публикацию измененных условий на сайте - https://sdo-journal.ru/ не менее, чем за один день до их ввода в действие. При этом ранее оплаченная стоимость подписки и взятые исполнителем обязательства изменению не подлежат.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b/>
          <w:bCs/>
          <w:sz w:val="22"/>
          <w:szCs w:val="22"/>
        </w:rPr>
        <w:t xml:space="preserve">Ответственность сторон, порядок разрешения споров, особые условия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5.1. Ответственность сторон, не установленная настоящей офертой, определяется действующим законодательством РФ.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5.2. Исполнитель не несет ответственности в случае ненадлежащего оказания услуги, возникшего вследствие недостоверности, недостаточности или несвоевременности предоставленных Подписчиком сведений и/или документов, а также возникшего вследствие других нарушений условий настоящей оферты Подписчиком.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5.3. Исполнитель не несет ответственности за несоответствие предоставленной услуги ожиданиям Подписчика и/или его субъективной оценке. </w:t>
      </w:r>
    </w:p>
    <w:p w:rsidR="007E4FD2" w:rsidRPr="00DF237F" w:rsidRDefault="007E4FD2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lastRenderedPageBreak/>
        <w:t xml:space="preserve">5.4. Исполнитель освобождается от ответственности за полное или частичное неисполнение обязательств, предусмотренных настоящей офертой,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3734CC" w:rsidRPr="00DF237F" w:rsidRDefault="003734CC" w:rsidP="00DF237F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7E4FD2" w:rsidP="00DF237F">
      <w:pPr>
        <w:pStyle w:val="Default"/>
        <w:spacing w:before="120" w:after="120"/>
        <w:ind w:left="142" w:firstLine="142"/>
        <w:jc w:val="both"/>
        <w:rPr>
          <w:rFonts w:asciiTheme="minorHAnsi" w:hAnsiTheme="minorHAnsi" w:cs="Times New Roman"/>
          <w:sz w:val="22"/>
          <w:szCs w:val="22"/>
        </w:rPr>
      </w:pPr>
    </w:p>
    <w:p w:rsidR="007E4FD2" w:rsidRPr="00DF237F" w:rsidRDefault="00514300" w:rsidP="00DF237F">
      <w:pPr>
        <w:pStyle w:val="1"/>
        <w:tabs>
          <w:tab w:val="left" w:pos="142"/>
        </w:tabs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DF237F">
        <w:rPr>
          <w:rFonts w:asciiTheme="minorHAnsi" w:hAnsiTheme="minorHAnsi"/>
          <w:sz w:val="22"/>
          <w:szCs w:val="22"/>
        </w:rPr>
        <w:t>Издатель</w:t>
      </w:r>
      <w:r w:rsidR="007E4FD2" w:rsidRPr="00DF237F">
        <w:rPr>
          <w:rFonts w:asciiTheme="minorHAnsi" w:hAnsiTheme="minorHAnsi"/>
          <w:sz w:val="22"/>
          <w:szCs w:val="22"/>
        </w:rPr>
        <w:t>: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ООО «МОЗАИКА-СИНТЕЗ»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123308, г. Москва, ул. Мневники, д.7, к.1.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ИНН 7734609335         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ОГРН1097746034968                       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Р/счет 40702810500190001169                                  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в ПАО «МИНБАНК» г. Москва                                      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>БИК 044525600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DF237F">
        <w:rPr>
          <w:rFonts w:asciiTheme="minorHAnsi" w:hAnsiTheme="minorHAnsi" w:cs="Times New Roman"/>
          <w:sz w:val="22"/>
          <w:szCs w:val="22"/>
        </w:rPr>
        <w:t xml:space="preserve">Корсчет 30101810300000000600                                  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  <w:r w:rsidRPr="00DF237F">
        <w:rPr>
          <w:rFonts w:asciiTheme="minorHAnsi" w:hAnsiTheme="minorHAnsi" w:cs="Times New Roman"/>
          <w:sz w:val="22"/>
          <w:szCs w:val="22"/>
          <w:shd w:val="clear" w:color="auto" w:fill="FFFFFF"/>
        </w:rPr>
        <w:t>Тел.: 8-(495)-380-22-68</w:t>
      </w:r>
    </w:p>
    <w:p w:rsidR="007E4FD2" w:rsidRPr="00DF237F" w:rsidRDefault="007E4FD2" w:rsidP="00DF237F">
      <w:pPr>
        <w:pStyle w:val="Default"/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="Times New Roman"/>
          <w:sz w:val="22"/>
          <w:szCs w:val="22"/>
          <w:shd w:val="clear" w:color="auto" w:fill="FFFFFF"/>
        </w:rPr>
      </w:pPr>
      <w:r w:rsidRPr="00DF237F">
        <w:rPr>
          <w:rFonts w:asciiTheme="minorHAnsi" w:hAnsiTheme="minorHAnsi" w:cs="Times New Roman"/>
          <w:sz w:val="22"/>
          <w:szCs w:val="22"/>
          <w:shd w:val="clear" w:color="auto" w:fill="FFFFFF"/>
          <w:lang w:val="en-US"/>
        </w:rPr>
        <w:t>Email</w:t>
      </w:r>
      <w:r w:rsidRPr="00DF237F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: </w:t>
      </w:r>
      <w:hyperlink r:id="rId9" w:history="1">
        <w:r w:rsidRPr="00DF237F">
          <w:rPr>
            <w:rStyle w:val="a5"/>
            <w:rFonts w:asciiTheme="minorHAnsi" w:hAnsiTheme="minorHAnsi" w:cs="Times New Roman"/>
            <w:sz w:val="22"/>
            <w:szCs w:val="22"/>
            <w:shd w:val="clear" w:color="auto" w:fill="FFFFFF"/>
          </w:rPr>
          <w:t>journal@msbook.ru</w:t>
        </w:r>
      </w:hyperlink>
    </w:p>
    <w:p w:rsidR="00600649" w:rsidRPr="00DF237F" w:rsidRDefault="00600649" w:rsidP="00DF237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sectPr w:rsidR="00600649" w:rsidRPr="00DF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4190"/>
    <w:multiLevelType w:val="hybridMultilevel"/>
    <w:tmpl w:val="C434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9"/>
    <w:rsid w:val="000004DC"/>
    <w:rsid w:val="0000059F"/>
    <w:rsid w:val="00067E4F"/>
    <w:rsid w:val="00094723"/>
    <w:rsid w:val="000A120F"/>
    <w:rsid w:val="00277755"/>
    <w:rsid w:val="002B6F69"/>
    <w:rsid w:val="002E40A8"/>
    <w:rsid w:val="003734CC"/>
    <w:rsid w:val="00443F0A"/>
    <w:rsid w:val="00447E56"/>
    <w:rsid w:val="00514300"/>
    <w:rsid w:val="00600649"/>
    <w:rsid w:val="00651B8C"/>
    <w:rsid w:val="00701B43"/>
    <w:rsid w:val="007A7DA1"/>
    <w:rsid w:val="007E4FD2"/>
    <w:rsid w:val="008530AC"/>
    <w:rsid w:val="009577D3"/>
    <w:rsid w:val="009817C5"/>
    <w:rsid w:val="00D5711A"/>
    <w:rsid w:val="00D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90E0-E957-4342-8A38-3FBD653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Times New Roman" w:hAnsi="Newton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6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0064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600649"/>
    <w:pPr>
      <w:overflowPunct/>
      <w:autoSpaceDE/>
      <w:autoSpaceDN/>
      <w:adjustRightInd/>
      <w:textAlignment w:val="auto"/>
    </w:pPr>
    <w:rPr>
      <w:rFonts w:ascii="Times New Roman" w:hAnsi="Times New Roman"/>
      <w:sz w:val="32"/>
    </w:rPr>
  </w:style>
  <w:style w:type="character" w:customStyle="1" w:styleId="a4">
    <w:name w:val="Основной текст Знак"/>
    <w:basedOn w:val="a0"/>
    <w:link w:val="a3"/>
    <w:rsid w:val="006006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6006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6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6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0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2E4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957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-journ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-jour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-journ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do-journ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urnal@ms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Мельцева</dc:creator>
  <cp:keywords/>
  <dc:description/>
  <cp:lastModifiedBy>Александра Мельцева</cp:lastModifiedBy>
  <cp:revision>14</cp:revision>
  <cp:lastPrinted>2017-01-30T09:08:00Z</cp:lastPrinted>
  <dcterms:created xsi:type="dcterms:W3CDTF">2017-08-01T14:44:00Z</dcterms:created>
  <dcterms:modified xsi:type="dcterms:W3CDTF">2017-08-29T13:16:00Z</dcterms:modified>
</cp:coreProperties>
</file>